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7E5" w:rsidRPr="008036A5" w:rsidRDefault="005D53E7" w:rsidP="005D53E7">
      <w:pPr>
        <w:spacing w:after="0" w:line="240" w:lineRule="atLeast"/>
        <w:jc w:val="center"/>
        <w:rPr>
          <w:rFonts w:ascii="Algerian" w:hAnsi="Algerian" w:cs="Times New Roman"/>
          <w:sz w:val="48"/>
          <w:szCs w:val="48"/>
        </w:rPr>
      </w:pPr>
      <w:r w:rsidRPr="008036A5">
        <w:rPr>
          <w:rFonts w:ascii="Algerian" w:hAnsi="Algerian" w:cs="Times New Roman"/>
          <w:sz w:val="48"/>
          <w:szCs w:val="48"/>
        </w:rPr>
        <w:t>ORAZIONE RITROVATA AL S.</w:t>
      </w:r>
      <w:r w:rsidR="004C0062" w:rsidRPr="008036A5">
        <w:rPr>
          <w:rFonts w:ascii="Algerian" w:hAnsi="Algerian" w:cs="Times New Roman"/>
          <w:sz w:val="48"/>
          <w:szCs w:val="48"/>
        </w:rPr>
        <w:t xml:space="preserve"> </w:t>
      </w:r>
      <w:r w:rsidRPr="008036A5">
        <w:rPr>
          <w:rFonts w:ascii="Algerian" w:hAnsi="Algerian" w:cs="Times New Roman"/>
          <w:sz w:val="48"/>
          <w:szCs w:val="48"/>
        </w:rPr>
        <w:t xml:space="preserve">SEPOLCRO </w:t>
      </w:r>
      <w:proofErr w:type="spellStart"/>
      <w:r w:rsidRPr="008036A5">
        <w:rPr>
          <w:rFonts w:ascii="Algerian" w:hAnsi="Algerian" w:cs="Times New Roman"/>
          <w:sz w:val="48"/>
          <w:szCs w:val="48"/>
        </w:rPr>
        <w:t>DI</w:t>
      </w:r>
      <w:proofErr w:type="spellEnd"/>
      <w:r w:rsidRPr="008036A5">
        <w:rPr>
          <w:rFonts w:ascii="Algerian" w:hAnsi="Algerian" w:cs="Times New Roman"/>
          <w:sz w:val="48"/>
          <w:szCs w:val="48"/>
        </w:rPr>
        <w:t xml:space="preserve"> NOSTRO SIGNORE GESÙ CRISTO</w:t>
      </w:r>
    </w:p>
    <w:p w:rsidR="005D53E7" w:rsidRDefault="004C0062" w:rsidP="005D53E7">
      <w:pPr>
        <w:spacing w:after="0" w:line="240" w:lineRule="atLeast"/>
        <w:jc w:val="center"/>
        <w:rPr>
          <w:rFonts w:ascii="Times New Roman" w:hAnsi="Times New Roman" w:cs="Times New Roman"/>
          <w:b/>
          <w:sz w:val="24"/>
          <w:szCs w:val="24"/>
        </w:rPr>
      </w:pPr>
      <w:r>
        <w:rPr>
          <w:noProof/>
          <w:lang w:eastAsia="it-IT"/>
        </w:rPr>
        <w:drawing>
          <wp:inline distT="0" distB="0" distL="0" distR="0">
            <wp:extent cx="2162175" cy="2857500"/>
            <wp:effectExtent l="19050" t="0" r="9525" b="0"/>
            <wp:docPr id="1" name="Immagine 1" descr="Risultati immagini per Gesù crocifis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Gesù crocifisso"/>
                    <pic:cNvPicPr>
                      <a:picLocks noChangeAspect="1" noChangeArrowheads="1"/>
                    </pic:cNvPicPr>
                  </pic:nvPicPr>
                  <pic:blipFill>
                    <a:blip r:embed="rId5" cstate="print"/>
                    <a:srcRect/>
                    <a:stretch>
                      <a:fillRect/>
                    </a:stretch>
                  </pic:blipFill>
                  <pic:spPr bwMode="auto">
                    <a:xfrm>
                      <a:off x="0" y="0"/>
                      <a:ext cx="2162175" cy="2857500"/>
                    </a:xfrm>
                    <a:prstGeom prst="rect">
                      <a:avLst/>
                    </a:prstGeom>
                    <a:noFill/>
                    <a:ln w="9525">
                      <a:noFill/>
                      <a:miter lim="800000"/>
                      <a:headEnd/>
                      <a:tailEnd/>
                    </a:ln>
                  </pic:spPr>
                </pic:pic>
              </a:graphicData>
            </a:graphic>
          </wp:inline>
        </w:drawing>
      </w:r>
    </w:p>
    <w:p w:rsidR="004C0062" w:rsidRDefault="005D53E7" w:rsidP="004C0062">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Copia di una lettera trovata nel S. Sepolcro in Gerusalemme in una cassa d’argento </w:t>
      </w:r>
    </w:p>
    <w:p w:rsidR="005D53E7" w:rsidRDefault="005D53E7" w:rsidP="004C0062">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da Sua Santità, dagli Imperatori e Imperatrici.</w:t>
      </w:r>
    </w:p>
    <w:p w:rsidR="005D53E7" w:rsidRDefault="005D53E7" w:rsidP="005D53E7">
      <w:pPr>
        <w:spacing w:after="0" w:line="240" w:lineRule="atLeast"/>
        <w:jc w:val="both"/>
        <w:rPr>
          <w:rFonts w:ascii="Times New Roman" w:hAnsi="Times New Roman" w:cs="Times New Roman"/>
          <w:b/>
          <w:sz w:val="24"/>
          <w:szCs w:val="24"/>
        </w:rPr>
      </w:pPr>
    </w:p>
    <w:p w:rsidR="004C0062" w:rsidRDefault="004C0062" w:rsidP="005D53E7">
      <w:pPr>
        <w:spacing w:after="0" w:line="240" w:lineRule="atLeast"/>
        <w:jc w:val="both"/>
        <w:rPr>
          <w:rFonts w:ascii="Times New Roman" w:hAnsi="Times New Roman" w:cs="Times New Roman"/>
          <w:b/>
          <w:sz w:val="24"/>
          <w:szCs w:val="24"/>
        </w:rPr>
      </w:pPr>
    </w:p>
    <w:p w:rsidR="005D53E7" w:rsidRDefault="005D53E7" w:rsidP="004C0062">
      <w:pPr>
        <w:spacing w:after="0" w:line="240" w:lineRule="atLeast"/>
        <w:ind w:firstLine="708"/>
        <w:jc w:val="both"/>
        <w:rPr>
          <w:rFonts w:ascii="Times New Roman" w:hAnsi="Times New Roman" w:cs="Times New Roman"/>
          <w:b/>
          <w:sz w:val="24"/>
          <w:szCs w:val="24"/>
        </w:rPr>
      </w:pPr>
      <w:r>
        <w:rPr>
          <w:rFonts w:ascii="Times New Roman" w:hAnsi="Times New Roman" w:cs="Times New Roman"/>
          <w:b/>
          <w:sz w:val="24"/>
          <w:szCs w:val="24"/>
        </w:rPr>
        <w:t xml:space="preserve">S. Elisabetta d’Ungheria, S. Matilde e S. </w:t>
      </w:r>
      <w:proofErr w:type="spellStart"/>
      <w:r>
        <w:rPr>
          <w:rFonts w:ascii="Times New Roman" w:hAnsi="Times New Roman" w:cs="Times New Roman"/>
          <w:b/>
          <w:sz w:val="24"/>
          <w:szCs w:val="24"/>
        </w:rPr>
        <w:t>Brigida</w:t>
      </w:r>
      <w:proofErr w:type="spellEnd"/>
      <w:r>
        <w:rPr>
          <w:rFonts w:ascii="Times New Roman" w:hAnsi="Times New Roman" w:cs="Times New Roman"/>
          <w:b/>
          <w:sz w:val="24"/>
          <w:szCs w:val="24"/>
        </w:rPr>
        <w:t xml:space="preserve"> principessa di Svezia, desideravano sapere alcune cose della passione di Nostro Signore Gesù Cristo; fecero fervorose e particolari preghiere, </w:t>
      </w:r>
      <w:r w:rsidR="004C0062">
        <w:rPr>
          <w:rFonts w:ascii="Times New Roman" w:hAnsi="Times New Roman" w:cs="Times New Roman"/>
          <w:b/>
          <w:sz w:val="24"/>
          <w:szCs w:val="24"/>
        </w:rPr>
        <w:t>ed</w:t>
      </w:r>
      <w:r>
        <w:rPr>
          <w:rFonts w:ascii="Times New Roman" w:hAnsi="Times New Roman" w:cs="Times New Roman"/>
          <w:b/>
          <w:sz w:val="24"/>
          <w:szCs w:val="24"/>
        </w:rPr>
        <w:t xml:space="preserve"> apparve loro Nostro Signore Gesù. Parlando con loro Egli disse:</w:t>
      </w:r>
    </w:p>
    <w:p w:rsidR="004C0062" w:rsidRDefault="004C0062" w:rsidP="005D53E7">
      <w:pPr>
        <w:spacing w:after="0" w:line="240" w:lineRule="atLeast"/>
        <w:jc w:val="both"/>
        <w:rPr>
          <w:rFonts w:ascii="Times New Roman" w:hAnsi="Times New Roman" w:cs="Times New Roman"/>
          <w:b/>
          <w:sz w:val="24"/>
          <w:szCs w:val="24"/>
        </w:rPr>
      </w:pPr>
    </w:p>
    <w:p w:rsidR="00C14F32" w:rsidRDefault="005D53E7" w:rsidP="005D53E7">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“Sappiate che i soldati armati furono 150, quelli che mi condussero legato 23, </w:t>
      </w:r>
      <w:r w:rsidR="004C0062">
        <w:rPr>
          <w:rFonts w:ascii="Times New Roman" w:hAnsi="Times New Roman" w:cs="Times New Roman"/>
          <w:b/>
          <w:sz w:val="24"/>
          <w:szCs w:val="24"/>
        </w:rPr>
        <w:t xml:space="preserve">gli </w:t>
      </w:r>
      <w:r>
        <w:rPr>
          <w:rFonts w:ascii="Times New Roman" w:hAnsi="Times New Roman" w:cs="Times New Roman"/>
          <w:b/>
          <w:sz w:val="24"/>
          <w:szCs w:val="24"/>
        </w:rPr>
        <w:t>esecutori di giustizia 83, i pugni che ricevetti nella spalla furono 180 e nel petto furono 108, i calci che ricevetti furono 80 e fui trascinato con corde e per i capelli, ricevetti 23 schiaffi, gli sputi in faccia furono 180, le battiture nel corpo furono 6.666, le battiture nel capo furono 110, mi diedero</w:t>
      </w:r>
      <w:r w:rsidR="00C14F32">
        <w:rPr>
          <w:rFonts w:ascii="Times New Roman" w:hAnsi="Times New Roman" w:cs="Times New Roman"/>
          <w:b/>
          <w:sz w:val="24"/>
          <w:szCs w:val="24"/>
        </w:rPr>
        <w:t xml:space="preserve"> un urtone mortale nel cuore, fui alzato in aria per i capelli ad ore 21, ad un tempo mandai 129 sospiri, fui trascinato e tirato per la barba 23 volte, le piaghe nella testa furono</w:t>
      </w:r>
      <w:r w:rsidR="004C0062">
        <w:rPr>
          <w:rFonts w:ascii="Times New Roman" w:hAnsi="Times New Roman" w:cs="Times New Roman"/>
          <w:b/>
          <w:sz w:val="24"/>
          <w:szCs w:val="24"/>
        </w:rPr>
        <w:t xml:space="preserve"> </w:t>
      </w:r>
      <w:r w:rsidR="00C14F32">
        <w:rPr>
          <w:rFonts w:ascii="Times New Roman" w:hAnsi="Times New Roman" w:cs="Times New Roman"/>
          <w:b/>
          <w:sz w:val="24"/>
          <w:szCs w:val="24"/>
        </w:rPr>
        <w:t>29, spine giunchi marini 72, le punture di spine alla testa furono 100, le spine mortali sulla fronte furono 3, le gocce di Sangue sparse furono 5475, dopo flagellato fui vestito da re da burla.</w:t>
      </w:r>
      <w:r w:rsidR="008036A5">
        <w:rPr>
          <w:rFonts w:ascii="Times New Roman" w:hAnsi="Times New Roman" w:cs="Times New Roman"/>
          <w:b/>
          <w:sz w:val="24"/>
          <w:szCs w:val="24"/>
        </w:rPr>
        <w:t xml:space="preserve"> </w:t>
      </w:r>
      <w:r w:rsidR="00C14F32">
        <w:rPr>
          <w:rFonts w:ascii="Times New Roman" w:hAnsi="Times New Roman" w:cs="Times New Roman"/>
          <w:b/>
          <w:sz w:val="24"/>
          <w:szCs w:val="24"/>
        </w:rPr>
        <w:t>Le piaghe nel corpo furono 1.000, i soldati che mi condussero al Calvario furono 108, quelli che mi guardarono furono 3.</w:t>
      </w:r>
    </w:p>
    <w:p w:rsidR="00C14F32" w:rsidRDefault="00C14F32" w:rsidP="005D53E7">
      <w:pPr>
        <w:spacing w:after="0" w:line="240" w:lineRule="atLeast"/>
        <w:jc w:val="both"/>
        <w:rPr>
          <w:rFonts w:ascii="Times New Roman" w:hAnsi="Times New Roman" w:cs="Times New Roman"/>
          <w:b/>
          <w:sz w:val="24"/>
          <w:szCs w:val="24"/>
        </w:rPr>
      </w:pPr>
    </w:p>
    <w:p w:rsidR="00C14F32" w:rsidRDefault="00C14F32" w:rsidP="005D53E7">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A chi vorrà recitare ogni giorno 7 pater, ave e gloria, nello spazio di 15 anni per compiere il numero delle gocce di sangue che sparsi, concedo 5 grazie:</w:t>
      </w:r>
    </w:p>
    <w:p w:rsidR="00C14F32" w:rsidRDefault="00C14F32" w:rsidP="00C14F32">
      <w:pPr>
        <w:pStyle w:val="Paragrafoelenco"/>
        <w:numPr>
          <w:ilvl w:val="0"/>
          <w:numId w:val="1"/>
        </w:num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Indulgenza e remissione dei peccati.</w:t>
      </w:r>
    </w:p>
    <w:p w:rsidR="00C14F32" w:rsidRDefault="00C14F32" w:rsidP="00C14F32">
      <w:pPr>
        <w:pStyle w:val="Paragrafoelenco"/>
        <w:numPr>
          <w:ilvl w:val="0"/>
          <w:numId w:val="1"/>
        </w:num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Sarà liberato dalle pene del Purgatorio.</w:t>
      </w:r>
    </w:p>
    <w:p w:rsidR="00C14F32" w:rsidRDefault="00C14F32" w:rsidP="00C14F32">
      <w:pPr>
        <w:pStyle w:val="Paragrafoelenco"/>
        <w:numPr>
          <w:ilvl w:val="0"/>
          <w:numId w:val="1"/>
        </w:num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Se morrà prima di compiere i 15 anni di preghiera, sarà come se li avesse compiuti.</w:t>
      </w:r>
    </w:p>
    <w:p w:rsidR="00C14F32" w:rsidRDefault="00C14F32" w:rsidP="00C14F32">
      <w:pPr>
        <w:pStyle w:val="Paragrafoelenco"/>
        <w:numPr>
          <w:ilvl w:val="0"/>
          <w:numId w:val="1"/>
        </w:num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Sarò come se fosse morto e sp</w:t>
      </w:r>
      <w:r w:rsidR="008036A5">
        <w:rPr>
          <w:rFonts w:ascii="Times New Roman" w:hAnsi="Times New Roman" w:cs="Times New Roman"/>
          <w:b/>
          <w:sz w:val="24"/>
          <w:szCs w:val="24"/>
        </w:rPr>
        <w:t>a</w:t>
      </w:r>
      <w:r>
        <w:rPr>
          <w:rFonts w:ascii="Times New Roman" w:hAnsi="Times New Roman" w:cs="Times New Roman"/>
          <w:b/>
          <w:sz w:val="24"/>
          <w:szCs w:val="24"/>
        </w:rPr>
        <w:t>rso il suo sangue per la fede.</w:t>
      </w:r>
    </w:p>
    <w:p w:rsidR="00C14F32" w:rsidRDefault="00C14F32" w:rsidP="00C14F32">
      <w:pPr>
        <w:pStyle w:val="Paragrafoelenco"/>
        <w:numPr>
          <w:ilvl w:val="0"/>
          <w:numId w:val="1"/>
        </w:num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Scenderò io, Gesù, dal cielo a prendere l’anima sua e così quella dei suoi cari parenti fino alla quarta generazione Quello che porterà questa preghiera addosso, non morirà annegato né di mala morte improvvisa, sarà liberato</w:t>
      </w:r>
      <w:r w:rsidR="004C0062">
        <w:rPr>
          <w:rFonts w:ascii="Times New Roman" w:hAnsi="Times New Roman" w:cs="Times New Roman"/>
          <w:b/>
          <w:sz w:val="24"/>
          <w:szCs w:val="24"/>
        </w:rPr>
        <w:t xml:space="preserve"> dal contagio della peste e dalle saette, non m</w:t>
      </w:r>
      <w:r w:rsidR="008036A5">
        <w:rPr>
          <w:rFonts w:ascii="Times New Roman" w:hAnsi="Times New Roman" w:cs="Times New Roman"/>
          <w:b/>
          <w:sz w:val="24"/>
          <w:szCs w:val="24"/>
        </w:rPr>
        <w:t>o</w:t>
      </w:r>
      <w:r w:rsidR="004C0062">
        <w:rPr>
          <w:rFonts w:ascii="Times New Roman" w:hAnsi="Times New Roman" w:cs="Times New Roman"/>
          <w:b/>
          <w:sz w:val="24"/>
          <w:szCs w:val="24"/>
        </w:rPr>
        <w:t>rirà senza confessarsi, sarà liberato dai suoi nemici, dal potere della giustizia e da tutti i suoi malevoli testimoni. Le donne che devono e non possono partorire, tenendola addosso partoriranno e uscendo subito dal pericolo.</w:t>
      </w:r>
    </w:p>
    <w:p w:rsidR="004C0062" w:rsidRPr="004C0062" w:rsidRDefault="004C0062" w:rsidP="004C0062">
      <w:pPr>
        <w:spacing w:after="0" w:line="240" w:lineRule="atLeast"/>
        <w:ind w:left="709" w:hanging="1"/>
        <w:jc w:val="both"/>
        <w:rPr>
          <w:rFonts w:ascii="Times New Roman" w:hAnsi="Times New Roman" w:cs="Times New Roman"/>
          <w:b/>
          <w:sz w:val="24"/>
          <w:szCs w:val="24"/>
        </w:rPr>
      </w:pPr>
      <w:r w:rsidRPr="004C0062">
        <w:rPr>
          <w:rFonts w:ascii="Times New Roman" w:hAnsi="Times New Roman" w:cs="Times New Roman"/>
          <w:b/>
          <w:sz w:val="24"/>
          <w:szCs w:val="24"/>
        </w:rPr>
        <w:t>Nelle case dove regna questa preghiera non vi saranno tradimenti, né dei di cose cattive e 40 giorni prima della loro morte chi l’avrà addosso, vedrà la Beata Vergine Maria.</w:t>
      </w:r>
    </w:p>
    <w:sectPr w:rsidR="004C0062" w:rsidRPr="004C0062" w:rsidSect="008036A5">
      <w:pgSz w:w="11906" w:h="16838"/>
      <w:pgMar w:top="56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F647BC"/>
    <w:multiLevelType w:val="hybridMultilevel"/>
    <w:tmpl w:val="5FF46C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revisionView w:inkAnnotations="0"/>
  <w:defaultTabStop w:val="708"/>
  <w:hyphenationZone w:val="283"/>
  <w:characterSpacingControl w:val="doNotCompress"/>
  <w:compat/>
  <w:rsids>
    <w:rsidRoot w:val="005D53E7"/>
    <w:rsid w:val="004C0062"/>
    <w:rsid w:val="005D53E7"/>
    <w:rsid w:val="008036A5"/>
    <w:rsid w:val="00C14F32"/>
    <w:rsid w:val="00F337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37E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14F32"/>
    <w:pPr>
      <w:ind w:left="720"/>
      <w:contextualSpacing/>
    </w:pPr>
  </w:style>
  <w:style w:type="paragraph" w:styleId="Testofumetto">
    <w:name w:val="Balloon Text"/>
    <w:basedOn w:val="Normale"/>
    <w:link w:val="TestofumettoCarattere"/>
    <w:uiPriority w:val="99"/>
    <w:semiHidden/>
    <w:unhideWhenUsed/>
    <w:rsid w:val="004C00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00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358</Words>
  <Characters>2045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rifugio di gesu</dc:creator>
  <cp:lastModifiedBy>rifugio di gesu</cp:lastModifiedBy>
  <cp:revision>1</cp:revision>
  <cp:lastPrinted>2017-05-26T15:26:00Z</cp:lastPrinted>
  <dcterms:created xsi:type="dcterms:W3CDTF">2017-05-26T14:25:00Z</dcterms:created>
  <dcterms:modified xsi:type="dcterms:W3CDTF">2017-05-26T15:27:00Z</dcterms:modified>
</cp:coreProperties>
</file>